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A914" w14:textId="77777777" w:rsidR="00C465AD" w:rsidRDefault="00C465AD" w:rsidP="00C465AD">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2746484C" w14:textId="77777777" w:rsidR="00C465AD" w:rsidRDefault="00C465AD" w:rsidP="00C465AD">
      <w:r>
        <w:t>Here are the updates for the week:</w:t>
      </w:r>
    </w:p>
    <w:p w14:paraId="4E5051E4" w14:textId="77777777" w:rsidR="00C465AD" w:rsidRDefault="00C465AD" w:rsidP="00C465AD"/>
    <w:p w14:paraId="7A628033" w14:textId="77777777" w:rsidR="00C465AD" w:rsidRDefault="00C465AD" w:rsidP="00C465AD"/>
    <w:p w14:paraId="2FDD25B4" w14:textId="77777777" w:rsidR="00C465AD" w:rsidRDefault="00C465AD" w:rsidP="00C465AD"/>
    <w:p w14:paraId="51FC49EC" w14:textId="77777777" w:rsidR="00C465AD" w:rsidRDefault="00C465AD" w:rsidP="00C465AD">
      <w:pPr>
        <w:pStyle w:val="ListParagraph"/>
        <w:numPr>
          <w:ilvl w:val="0"/>
          <w:numId w:val="1"/>
        </w:numPr>
        <w:rPr>
          <w:b/>
          <w:bCs/>
        </w:rPr>
      </w:pPr>
      <w:r>
        <w:rPr>
          <w:b/>
          <w:bCs/>
        </w:rPr>
        <w:t>Academics</w:t>
      </w:r>
    </w:p>
    <w:p w14:paraId="56ACD347" w14:textId="77777777" w:rsidR="00C465AD" w:rsidRDefault="00C465AD" w:rsidP="00C465AD">
      <w:pPr>
        <w:pStyle w:val="ListParagraph"/>
        <w:numPr>
          <w:ilvl w:val="0"/>
          <w:numId w:val="1"/>
        </w:numPr>
        <w:rPr>
          <w:b/>
          <w:bCs/>
        </w:rPr>
      </w:pPr>
      <w:r>
        <w:rPr>
          <w:b/>
          <w:bCs/>
        </w:rPr>
        <w:t>Swine Clinic Next Week</w:t>
      </w:r>
    </w:p>
    <w:p w14:paraId="3F321DE4" w14:textId="77777777" w:rsidR="00C465AD" w:rsidRDefault="00C465AD" w:rsidP="00C465AD">
      <w:pPr>
        <w:pStyle w:val="ListParagraph"/>
        <w:numPr>
          <w:ilvl w:val="0"/>
          <w:numId w:val="1"/>
        </w:numPr>
        <w:rPr>
          <w:b/>
          <w:bCs/>
        </w:rPr>
      </w:pPr>
      <w:r>
        <w:rPr>
          <w:b/>
          <w:bCs/>
        </w:rPr>
        <w:t>Upcoming Steer Clinic</w:t>
      </w:r>
    </w:p>
    <w:p w14:paraId="00B1782B" w14:textId="77777777" w:rsidR="00C465AD" w:rsidRDefault="00C465AD" w:rsidP="00C465AD">
      <w:pPr>
        <w:pStyle w:val="ListParagraph"/>
        <w:numPr>
          <w:ilvl w:val="0"/>
          <w:numId w:val="1"/>
        </w:numPr>
        <w:rPr>
          <w:b/>
          <w:bCs/>
        </w:rPr>
      </w:pPr>
      <w:r>
        <w:rPr>
          <w:b/>
          <w:bCs/>
        </w:rPr>
        <w:t>2024-2025 Officer Team Mandatory Meeting</w:t>
      </w:r>
    </w:p>
    <w:p w14:paraId="335BAFE9" w14:textId="77777777" w:rsidR="00C465AD" w:rsidRDefault="00C465AD" w:rsidP="00C465AD">
      <w:pPr>
        <w:pStyle w:val="ListParagraph"/>
        <w:numPr>
          <w:ilvl w:val="0"/>
          <w:numId w:val="1"/>
        </w:numPr>
        <w:rPr>
          <w:b/>
          <w:bCs/>
        </w:rPr>
      </w:pPr>
      <w:r>
        <w:rPr>
          <w:b/>
          <w:bCs/>
        </w:rPr>
        <w:t>Cattle Tying</w:t>
      </w:r>
    </w:p>
    <w:p w14:paraId="5F785084" w14:textId="77777777" w:rsidR="00C465AD" w:rsidRDefault="00C465AD" w:rsidP="00C465AD">
      <w:pPr>
        <w:pStyle w:val="ListParagraph"/>
        <w:numPr>
          <w:ilvl w:val="0"/>
          <w:numId w:val="1"/>
        </w:numPr>
        <w:rPr>
          <w:b/>
          <w:bCs/>
        </w:rPr>
      </w:pPr>
      <w:r>
        <w:rPr>
          <w:b/>
          <w:bCs/>
        </w:rPr>
        <w:t>Alumni Chapter Interest Form</w:t>
      </w:r>
    </w:p>
    <w:p w14:paraId="25B5B940" w14:textId="77777777" w:rsidR="00C465AD" w:rsidRDefault="00C465AD" w:rsidP="00C465AD">
      <w:pPr>
        <w:pStyle w:val="ListParagraph"/>
        <w:numPr>
          <w:ilvl w:val="0"/>
          <w:numId w:val="1"/>
        </w:numPr>
        <w:rPr>
          <w:b/>
          <w:bCs/>
        </w:rPr>
      </w:pPr>
      <w:r>
        <w:rPr>
          <w:b/>
          <w:bCs/>
        </w:rPr>
        <w:t>HLSR Tours Meeting</w:t>
      </w:r>
    </w:p>
    <w:p w14:paraId="47908D96" w14:textId="77777777" w:rsidR="00C465AD" w:rsidRDefault="00C465AD" w:rsidP="00C465AD">
      <w:pPr>
        <w:rPr>
          <w:b/>
          <w:bCs/>
        </w:rPr>
      </w:pPr>
    </w:p>
    <w:p w14:paraId="0F949C52" w14:textId="77777777" w:rsidR="00C465AD" w:rsidRDefault="00C465AD" w:rsidP="00C465AD">
      <w:pPr>
        <w:rPr>
          <w:b/>
          <w:bCs/>
        </w:rPr>
      </w:pPr>
    </w:p>
    <w:p w14:paraId="533DADAF" w14:textId="77777777" w:rsidR="00C465AD" w:rsidRDefault="00C465AD" w:rsidP="00C465AD">
      <w:pPr>
        <w:rPr>
          <w:b/>
          <w:bCs/>
        </w:rPr>
      </w:pPr>
    </w:p>
    <w:p w14:paraId="003CFFC0" w14:textId="77777777" w:rsidR="00C465AD" w:rsidRDefault="00C465AD" w:rsidP="00C465AD">
      <w:pPr>
        <w:rPr>
          <w:b/>
          <w:bCs/>
        </w:rPr>
      </w:pPr>
    </w:p>
    <w:p w14:paraId="3F2C0ED0" w14:textId="77777777" w:rsidR="00C465AD" w:rsidRDefault="00C465AD" w:rsidP="00C465AD">
      <w:pPr>
        <w:rPr>
          <w:b/>
          <w:bCs/>
        </w:rPr>
      </w:pPr>
    </w:p>
    <w:p w14:paraId="184125E5" w14:textId="77777777" w:rsidR="00C465AD" w:rsidRDefault="00C465AD" w:rsidP="00C465AD">
      <w:pPr>
        <w:rPr>
          <w:b/>
          <w:bCs/>
        </w:rPr>
      </w:pPr>
      <w:r>
        <w:rPr>
          <w:b/>
          <w:bCs/>
        </w:rPr>
        <w:t>Activity Calendar</w:t>
      </w:r>
    </w:p>
    <w:p w14:paraId="16578C60" w14:textId="77777777" w:rsidR="00C465AD" w:rsidRDefault="00C465AD" w:rsidP="00C465AD">
      <w:pPr>
        <w:rPr>
          <w:b/>
          <w:bCs/>
        </w:rPr>
      </w:pPr>
    </w:p>
    <w:p w14:paraId="37B0EB9C" w14:textId="07C1F617" w:rsidR="00C465AD" w:rsidRDefault="00C465AD" w:rsidP="00C465AD">
      <w:pPr>
        <w:rPr>
          <w:b/>
          <w:bCs/>
        </w:rPr>
      </w:pPr>
      <w:r>
        <w:rPr>
          <w:noProof/>
        </w:rPr>
        <w:drawing>
          <wp:inline distT="0" distB="0" distL="0" distR="0" wp14:anchorId="27B9774C" wp14:editId="1E8FA537">
            <wp:extent cx="5943600" cy="2948305"/>
            <wp:effectExtent l="0" t="0" r="0" b="4445"/>
            <wp:docPr id="5" name="Picture 5"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red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14:paraId="194B8402" w14:textId="77777777" w:rsidR="00C465AD" w:rsidRDefault="00C465AD" w:rsidP="00C465AD">
      <w:pPr>
        <w:rPr>
          <w:b/>
          <w:bCs/>
        </w:rPr>
      </w:pPr>
    </w:p>
    <w:p w14:paraId="01140D62" w14:textId="77777777" w:rsidR="00C465AD" w:rsidRDefault="00C465AD" w:rsidP="00C465AD">
      <w:pPr>
        <w:rPr>
          <w:b/>
          <w:bCs/>
        </w:rPr>
      </w:pPr>
    </w:p>
    <w:p w14:paraId="7952151B" w14:textId="77777777" w:rsidR="00C465AD" w:rsidRDefault="00C465AD" w:rsidP="00C465AD">
      <w:pPr>
        <w:rPr>
          <w:b/>
          <w:bCs/>
        </w:rPr>
      </w:pPr>
    </w:p>
    <w:p w14:paraId="5D00A8F7" w14:textId="77777777" w:rsidR="00C465AD" w:rsidRDefault="00C465AD" w:rsidP="00C465AD">
      <w:pPr>
        <w:rPr>
          <w:b/>
          <w:bCs/>
          <w:shd w:val="clear" w:color="auto" w:fill="FFFFFF"/>
          <w:lang w:eastAsia="ko-KR"/>
        </w:rPr>
      </w:pPr>
      <w:r>
        <w:rPr>
          <w:b/>
          <w:bCs/>
          <w:color w:val="000000"/>
          <w:shd w:val="clear" w:color="auto" w:fill="FFFFFF"/>
          <w:lang w:eastAsia="ko-KR"/>
        </w:rPr>
        <w:t>FFA Meeting / Specie Clinic / Stock Show Calendar</w:t>
      </w:r>
    </w:p>
    <w:p w14:paraId="7D5EF05B" w14:textId="77777777" w:rsidR="00C465AD" w:rsidRDefault="00C465AD" w:rsidP="00C465AD">
      <w:pPr>
        <w:rPr>
          <w:rFonts w:ascii="Arial" w:hAnsi="Arial" w:cs="Arial"/>
          <w:shd w:val="clear" w:color="auto" w:fill="FFFFFF"/>
          <w:lang w:eastAsia="ko-KR"/>
        </w:rPr>
      </w:pPr>
    </w:p>
    <w:p w14:paraId="3E37D117" w14:textId="6AA66774" w:rsidR="00C465AD" w:rsidRDefault="00C465AD" w:rsidP="00C465AD">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112273BB" wp14:editId="138183B5">
            <wp:extent cx="5514975" cy="7134225"/>
            <wp:effectExtent l="0" t="0" r="9525" b="9525"/>
            <wp:docPr id="4" name="Picture 4"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7E5D26E9" w14:textId="77777777" w:rsidR="00C465AD" w:rsidRDefault="00C465AD" w:rsidP="00C465AD">
      <w:pPr>
        <w:rPr>
          <w:b/>
          <w:bCs/>
        </w:rPr>
      </w:pPr>
      <w:r>
        <w:rPr>
          <w:b/>
          <w:bCs/>
          <w:color w:val="000000"/>
          <w:shd w:val="clear" w:color="auto" w:fill="FFFFFF"/>
          <w:lang w:eastAsia="ko-KR"/>
        </w:rPr>
        <w:t>Weather</w:t>
      </w:r>
    </w:p>
    <w:p w14:paraId="56AAA464" w14:textId="77777777" w:rsidR="00C465AD" w:rsidRDefault="00C465AD" w:rsidP="00C465AD"/>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C465AD" w14:paraId="0A761ACB" w14:textId="77777777" w:rsidTr="00C465AD">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171F5" w14:textId="77777777" w:rsidR="00C465AD" w:rsidRDefault="00C465AD"/>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2DB7D7" w14:textId="77777777" w:rsidR="00C465AD" w:rsidRDefault="00C465A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2AC6A" w14:textId="77777777" w:rsidR="00C465AD" w:rsidRDefault="00C465A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CD3B58" w14:textId="77777777" w:rsidR="00C465AD" w:rsidRDefault="00C465AD"/>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6A7AD4" w14:textId="77777777" w:rsidR="00C465AD" w:rsidRDefault="00C465AD">
            <w:pPr>
              <w:rPr>
                <w:b/>
                <w:bCs/>
              </w:rPr>
            </w:pPr>
          </w:p>
          <w:p w14:paraId="11F70B62" w14:textId="77777777" w:rsidR="00C465AD" w:rsidRDefault="00C465AD"/>
          <w:p w14:paraId="4D7C6573" w14:textId="77777777" w:rsidR="00C465AD" w:rsidRDefault="00C465AD">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4CC51E" w14:textId="77777777" w:rsidR="00C465AD" w:rsidRDefault="00C465AD">
            <w:pPr>
              <w:rPr>
                <w:b/>
                <w:bCs/>
              </w:rPr>
            </w:pPr>
            <w:r>
              <w:rPr>
                <w:b/>
                <w:bCs/>
              </w:rPr>
              <w:t>2/16</w:t>
            </w:r>
          </w:p>
          <w:p w14:paraId="7432EFA7" w14:textId="77777777" w:rsidR="00C465AD" w:rsidRDefault="00C465AD"/>
          <w:p w14:paraId="6120DF1D" w14:textId="77777777" w:rsidR="00C465AD" w:rsidRDefault="00C465AD">
            <w:pPr>
              <w:jc w:val="center"/>
            </w:pPr>
            <w:r>
              <w:t>53° / 64°</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C48B5" w14:textId="77777777" w:rsidR="00C465AD" w:rsidRDefault="00C465AD">
            <w:pPr>
              <w:rPr>
                <w:b/>
                <w:bCs/>
              </w:rPr>
            </w:pPr>
            <w:r>
              <w:rPr>
                <w:b/>
                <w:bCs/>
              </w:rPr>
              <w:t>2/17</w:t>
            </w:r>
          </w:p>
          <w:p w14:paraId="691E142E" w14:textId="77777777" w:rsidR="00C465AD" w:rsidRDefault="00C465AD"/>
          <w:p w14:paraId="41F90D0A" w14:textId="77777777" w:rsidR="00C465AD" w:rsidRDefault="00C465AD">
            <w:pPr>
              <w:jc w:val="center"/>
            </w:pPr>
            <w:r>
              <w:t>41° / 56°</w:t>
            </w:r>
          </w:p>
        </w:tc>
      </w:tr>
      <w:tr w:rsidR="00C465AD" w14:paraId="3476F1C7" w14:textId="77777777" w:rsidTr="00C465AD">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EE8F45" w14:textId="77777777" w:rsidR="00C465AD" w:rsidRDefault="00C465AD">
            <w:pPr>
              <w:rPr>
                <w:b/>
                <w:bCs/>
              </w:rPr>
            </w:pPr>
            <w:r>
              <w:rPr>
                <w:b/>
                <w:bCs/>
              </w:rPr>
              <w:t>2/18</w:t>
            </w:r>
          </w:p>
          <w:p w14:paraId="2DFB4CBE" w14:textId="77777777" w:rsidR="00C465AD" w:rsidRDefault="00C465AD"/>
          <w:p w14:paraId="1CBBE679" w14:textId="77777777" w:rsidR="00C465AD" w:rsidRDefault="00C465AD">
            <w:pPr>
              <w:jc w:val="center"/>
            </w:pPr>
            <w:r>
              <w:t>48° / 59°</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6F857470" w14:textId="77777777" w:rsidR="00C465AD" w:rsidRDefault="00C465AD">
            <w:pPr>
              <w:rPr>
                <w:b/>
                <w:bCs/>
              </w:rPr>
            </w:pPr>
            <w:r>
              <w:rPr>
                <w:b/>
                <w:bCs/>
              </w:rPr>
              <w:t>2/19</w:t>
            </w:r>
          </w:p>
          <w:p w14:paraId="6DD0EDA3" w14:textId="77777777" w:rsidR="00C465AD" w:rsidRDefault="00C465AD"/>
          <w:p w14:paraId="03397749" w14:textId="77777777" w:rsidR="00C465AD" w:rsidRDefault="00C465AD">
            <w:pPr>
              <w:jc w:val="center"/>
            </w:pPr>
            <w:r>
              <w:t>56° / 71°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EA1E2BE" w14:textId="77777777" w:rsidR="00C465AD" w:rsidRDefault="00C465AD">
            <w:pPr>
              <w:rPr>
                <w:b/>
                <w:bCs/>
              </w:rPr>
            </w:pPr>
            <w:r>
              <w:rPr>
                <w:b/>
                <w:bCs/>
              </w:rPr>
              <w:t>2/20</w:t>
            </w:r>
          </w:p>
          <w:p w14:paraId="338467D8" w14:textId="77777777" w:rsidR="00C465AD" w:rsidRDefault="00C465AD"/>
          <w:p w14:paraId="7990AB9F" w14:textId="77777777" w:rsidR="00C465AD" w:rsidRDefault="00C465AD">
            <w:pPr>
              <w:jc w:val="center"/>
            </w:pPr>
            <w:r>
              <w:t>59° / 76°</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E14F104" w14:textId="77777777" w:rsidR="00C465AD" w:rsidRDefault="00C465AD">
            <w:pPr>
              <w:rPr>
                <w:b/>
                <w:bCs/>
              </w:rPr>
            </w:pPr>
            <w:r>
              <w:rPr>
                <w:b/>
                <w:bCs/>
              </w:rPr>
              <w:t>2/21</w:t>
            </w:r>
          </w:p>
          <w:p w14:paraId="446F02D7" w14:textId="77777777" w:rsidR="00C465AD" w:rsidRDefault="00C465AD"/>
          <w:p w14:paraId="71CCCA85" w14:textId="77777777" w:rsidR="00C465AD" w:rsidRDefault="00C465AD">
            <w:pPr>
              <w:jc w:val="center"/>
            </w:pPr>
            <w:r>
              <w:t>62° / 75°</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882370B" w14:textId="77777777" w:rsidR="00C465AD" w:rsidRDefault="00C465AD">
            <w:pPr>
              <w:rPr>
                <w:b/>
                <w:bCs/>
              </w:rPr>
            </w:pPr>
            <w:r>
              <w:rPr>
                <w:b/>
                <w:bCs/>
              </w:rPr>
              <w:t>2/22</w:t>
            </w:r>
          </w:p>
          <w:p w14:paraId="16867C09" w14:textId="77777777" w:rsidR="00C465AD" w:rsidRDefault="00C465AD"/>
          <w:p w14:paraId="40513358" w14:textId="77777777" w:rsidR="00C465AD" w:rsidRDefault="00C465AD">
            <w:pPr>
              <w:jc w:val="center"/>
            </w:pPr>
            <w:r>
              <w:t>56° / 76°</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062B9B27" w14:textId="77777777" w:rsidR="00C465AD" w:rsidRDefault="00C465AD">
            <w:pPr>
              <w:rPr>
                <w:b/>
                <w:bCs/>
              </w:rPr>
            </w:pPr>
            <w:r>
              <w:rPr>
                <w:b/>
                <w:bCs/>
              </w:rPr>
              <w:t>2/23</w:t>
            </w:r>
          </w:p>
          <w:p w14:paraId="51EBD506" w14:textId="77777777" w:rsidR="00C465AD" w:rsidRDefault="00C465AD"/>
          <w:p w14:paraId="5F582750" w14:textId="77777777" w:rsidR="00C465AD" w:rsidRDefault="00C465AD">
            <w:pPr>
              <w:jc w:val="center"/>
            </w:pPr>
            <w:r>
              <w:rPr>
                <w:color w:val="181717"/>
              </w:rPr>
              <w:t>55° / 71°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3E903A0" w14:textId="77777777" w:rsidR="00C465AD" w:rsidRDefault="00C465AD">
            <w:pPr>
              <w:rPr>
                <w:b/>
                <w:bCs/>
              </w:rPr>
            </w:pPr>
            <w:r>
              <w:rPr>
                <w:b/>
                <w:bCs/>
              </w:rPr>
              <w:t>2/24</w:t>
            </w:r>
          </w:p>
          <w:p w14:paraId="2D3CE99E" w14:textId="77777777" w:rsidR="00C465AD" w:rsidRDefault="00C465AD"/>
          <w:p w14:paraId="14DB19BC" w14:textId="77777777" w:rsidR="00C465AD" w:rsidRDefault="00C465AD">
            <w:pPr>
              <w:jc w:val="center"/>
            </w:pPr>
            <w:r>
              <w:rPr>
                <w:color w:val="181717"/>
              </w:rPr>
              <w:t>58° / 67°</w:t>
            </w:r>
          </w:p>
        </w:tc>
      </w:tr>
    </w:tbl>
    <w:p w14:paraId="522626C6" w14:textId="77777777" w:rsidR="00C465AD" w:rsidRDefault="00C465AD" w:rsidP="00C465AD">
      <w:pPr>
        <w:rPr>
          <w:b/>
          <w:bCs/>
        </w:rPr>
      </w:pPr>
    </w:p>
    <w:p w14:paraId="1CAA5EB6" w14:textId="77777777" w:rsidR="00C465AD" w:rsidRDefault="00C465AD" w:rsidP="00C465AD">
      <w:r>
        <w:t xml:space="preserve">Temperatures will dip over the weekend, but it looks like we have a </w:t>
      </w:r>
      <w:proofErr w:type="gramStart"/>
      <w:r>
        <w:t>pretty decent</w:t>
      </w:r>
      <w:proofErr w:type="gramEnd"/>
      <w:r>
        <w:t xml:space="preserve"> warm </w:t>
      </w:r>
      <w:proofErr w:type="spellStart"/>
      <w:r>
        <w:t>up coming</w:t>
      </w:r>
      <w:proofErr w:type="spellEnd"/>
      <w:r>
        <w:t xml:space="preserve"> during the week. </w:t>
      </w:r>
      <w:proofErr w:type="spellStart"/>
      <w:proofErr w:type="gramStart"/>
      <w:r>
        <w:t>Lets</w:t>
      </w:r>
      <w:proofErr w:type="spellEnd"/>
      <w:proofErr w:type="gramEnd"/>
      <w:r>
        <w:t xml:space="preserve"> keep those </w:t>
      </w:r>
      <w:r>
        <w:rPr>
          <w:u w:val="single"/>
        </w:rPr>
        <w:t>swine barn doors closed over the weekend</w:t>
      </w:r>
      <w:r>
        <w:t xml:space="preserve"> and allow the heaters to do their job.</w:t>
      </w:r>
    </w:p>
    <w:p w14:paraId="4F002B5B" w14:textId="77777777" w:rsidR="00C465AD" w:rsidRDefault="00C465AD" w:rsidP="00C465AD">
      <w:pPr>
        <w:rPr>
          <w:b/>
          <w:bCs/>
        </w:rPr>
      </w:pPr>
    </w:p>
    <w:p w14:paraId="548C2796" w14:textId="77777777" w:rsidR="00C465AD" w:rsidRDefault="00C465AD" w:rsidP="00C465AD">
      <w:pPr>
        <w:rPr>
          <w:b/>
          <w:bCs/>
        </w:rPr>
      </w:pPr>
    </w:p>
    <w:p w14:paraId="1FD7840E" w14:textId="77777777" w:rsidR="00C465AD" w:rsidRDefault="00C465AD" w:rsidP="00C465AD">
      <w:pPr>
        <w:rPr>
          <w:b/>
          <w:bCs/>
        </w:rPr>
      </w:pPr>
    </w:p>
    <w:p w14:paraId="29F1C968" w14:textId="77777777" w:rsidR="00C465AD" w:rsidRDefault="00C465AD" w:rsidP="00C465AD">
      <w:pPr>
        <w:rPr>
          <w:b/>
          <w:bCs/>
        </w:rPr>
      </w:pPr>
    </w:p>
    <w:p w14:paraId="3BC856B9" w14:textId="77777777" w:rsidR="00C465AD" w:rsidRDefault="00C465AD" w:rsidP="00C465AD">
      <w:pPr>
        <w:rPr>
          <w:b/>
          <w:bCs/>
        </w:rPr>
      </w:pPr>
    </w:p>
    <w:p w14:paraId="0FB3DD0A" w14:textId="77777777" w:rsidR="00C465AD" w:rsidRDefault="00C465AD" w:rsidP="00C465AD">
      <w:pPr>
        <w:rPr>
          <w:b/>
          <w:bCs/>
          <w:sz w:val="32"/>
          <w:szCs w:val="32"/>
        </w:rPr>
      </w:pPr>
      <w:r>
        <w:rPr>
          <w:b/>
          <w:bCs/>
          <w:sz w:val="32"/>
          <w:szCs w:val="32"/>
        </w:rPr>
        <w:t>Academics</w:t>
      </w:r>
    </w:p>
    <w:p w14:paraId="02337658" w14:textId="77777777" w:rsidR="00C465AD" w:rsidRDefault="00C465AD" w:rsidP="00C465AD">
      <w:pPr>
        <w:rPr>
          <w:b/>
          <w:bCs/>
          <w:sz w:val="32"/>
          <w:szCs w:val="32"/>
        </w:rPr>
      </w:pPr>
    </w:p>
    <w:p w14:paraId="0B4FB9CE" w14:textId="77777777" w:rsidR="00C465AD" w:rsidRDefault="00C465AD" w:rsidP="00C465AD">
      <w:r>
        <w:t>All exhibitors must stay on top of their academic responsibilities &amp; obligations. We are in that time of year where things start slipping, and unfortunately members end up getting excluded from shows due to eligibility. Be proactive and stay on top of your classwork now. If you are traveling to majors and missing school, make sure that you are staying caught up with your work.</w:t>
      </w:r>
    </w:p>
    <w:p w14:paraId="0C97D148" w14:textId="77777777" w:rsidR="00C465AD" w:rsidRDefault="00C465AD" w:rsidP="00C465AD"/>
    <w:p w14:paraId="37447F87" w14:textId="77777777" w:rsidR="00C465AD" w:rsidRDefault="00C465AD" w:rsidP="00C465AD">
      <w:r>
        <w:t>From the Barn Contract:</w:t>
      </w:r>
    </w:p>
    <w:p w14:paraId="59DD3A75" w14:textId="77777777" w:rsidR="00C465AD" w:rsidRDefault="00C465AD" w:rsidP="00C465AD"/>
    <w:p w14:paraId="17187A57" w14:textId="77777777" w:rsidR="00C465AD" w:rsidRDefault="00C465AD" w:rsidP="00C465AD">
      <w:pPr>
        <w:pStyle w:val="NormalWeb"/>
        <w:spacing w:before="0" w:beforeAutospacing="0" w:after="0" w:afterAutospacing="0"/>
        <w:ind w:left="720"/>
        <w:textAlignment w:val="baseline"/>
        <w:rPr>
          <w:rFonts w:ascii="Times New Roman" w:hAnsi="Times New Roman" w:cs="Times New Roman"/>
          <w:b/>
          <w:bCs/>
          <w:i/>
          <w:iCs/>
          <w:color w:val="000000"/>
          <w:sz w:val="24"/>
          <w:szCs w:val="24"/>
        </w:rPr>
      </w:pPr>
      <w:r>
        <w:rPr>
          <w:i/>
          <w:iCs/>
        </w:rPr>
        <w:t>“</w:t>
      </w:r>
      <w:r>
        <w:rPr>
          <w:rFonts w:ascii="Times New Roman" w:hAnsi="Times New Roman" w:cs="Times New Roman"/>
          <w:b/>
          <w:bCs/>
          <w:i/>
          <w:iCs/>
          <w:color w:val="000000"/>
          <w:sz w:val="24"/>
          <w:szCs w:val="24"/>
        </w:rPr>
        <w:t>NO PASS, NO PLAY</w:t>
      </w:r>
      <w:r>
        <w:rPr>
          <w:rFonts w:ascii="Times New Roman" w:hAnsi="Times New Roman" w:cs="Times New Roman"/>
          <w:i/>
          <w:iCs/>
          <w:color w:val="000000"/>
          <w:sz w:val="24"/>
          <w:szCs w:val="24"/>
        </w:rPr>
        <w:t xml:space="preserve"> – Any student that is declared ineligible will not be able to show nor have a substitute exhibitor show his/her animal in any show or </w:t>
      </w:r>
      <w:proofErr w:type="gramStart"/>
      <w:r>
        <w:rPr>
          <w:rFonts w:ascii="Times New Roman" w:hAnsi="Times New Roman" w:cs="Times New Roman"/>
          <w:i/>
          <w:iCs/>
          <w:color w:val="000000"/>
          <w:sz w:val="24"/>
          <w:szCs w:val="24"/>
        </w:rPr>
        <w:t>event, or</w:t>
      </w:r>
      <w:proofErr w:type="gramEnd"/>
      <w:r>
        <w:rPr>
          <w:rFonts w:ascii="Times New Roman" w:hAnsi="Times New Roman" w:cs="Times New Roman"/>
          <w:i/>
          <w:iCs/>
          <w:color w:val="000000"/>
          <w:sz w:val="24"/>
          <w:szCs w:val="24"/>
        </w:rPr>
        <w:t xml:space="preserve"> participate in any FFA activities. The only exception for GCF&amp;R is if the animal was family tagged with a sibling. All ineligible students have 7 calendar days for removal of animal(s) from the barn after notification (GCF&amp;R Only). Eligibility will be determined by UIL eligibility rules and STAAR scores and is at the sole discretion of the Ag Teachers and Administrators.”</w:t>
      </w:r>
    </w:p>
    <w:p w14:paraId="211A1B4C" w14:textId="77777777" w:rsidR="00C465AD" w:rsidRDefault="00C465AD" w:rsidP="00C465AD"/>
    <w:p w14:paraId="0195F53A" w14:textId="77777777" w:rsidR="00C465AD" w:rsidRDefault="00C465AD" w:rsidP="00C465AD">
      <w:pPr>
        <w:rPr>
          <w:b/>
          <w:bCs/>
          <w:sz w:val="32"/>
          <w:szCs w:val="32"/>
        </w:rPr>
      </w:pPr>
    </w:p>
    <w:p w14:paraId="70ED518A" w14:textId="77777777" w:rsidR="00C465AD" w:rsidRDefault="00C465AD" w:rsidP="00C465AD">
      <w:pPr>
        <w:rPr>
          <w:b/>
          <w:bCs/>
          <w:sz w:val="32"/>
          <w:szCs w:val="32"/>
        </w:rPr>
      </w:pPr>
      <w:r>
        <w:rPr>
          <w:b/>
          <w:bCs/>
          <w:sz w:val="32"/>
          <w:szCs w:val="32"/>
        </w:rPr>
        <w:t>Swine Clinic Next Week</w:t>
      </w:r>
    </w:p>
    <w:p w14:paraId="5B5E0010" w14:textId="77777777" w:rsidR="00C465AD" w:rsidRDefault="00C465AD" w:rsidP="00C465AD"/>
    <w:p w14:paraId="40353E9A" w14:textId="77777777" w:rsidR="00C465AD" w:rsidRDefault="00C465AD" w:rsidP="00C465AD">
      <w:r>
        <w:t>There will be a mandatory Swine clinic next week on Wednesday the 21</w:t>
      </w:r>
      <w:r>
        <w:rPr>
          <w:vertAlign w:val="superscript"/>
        </w:rPr>
        <w:t>st</w:t>
      </w:r>
      <w:r>
        <w:t>. As a reminder, you must attend your mandatory clinics. Missing one will constitute a written warning, but after the second you will receive a barn write-up.</w:t>
      </w:r>
    </w:p>
    <w:p w14:paraId="55AF7D26" w14:textId="77777777" w:rsidR="00C465AD" w:rsidRDefault="00C465AD" w:rsidP="00C465AD">
      <w:pPr>
        <w:shd w:val="clear" w:color="auto" w:fill="FFFFFF"/>
        <w:spacing w:before="100" w:beforeAutospacing="1" w:after="100" w:afterAutospacing="1"/>
        <w:rPr>
          <w:b/>
          <w:bCs/>
          <w:sz w:val="32"/>
          <w:szCs w:val="32"/>
        </w:rPr>
      </w:pPr>
    </w:p>
    <w:p w14:paraId="48610787" w14:textId="77777777" w:rsidR="00C465AD" w:rsidRDefault="00C465AD" w:rsidP="00C465AD">
      <w:pPr>
        <w:shd w:val="clear" w:color="auto" w:fill="FFFFFF"/>
        <w:spacing w:before="100" w:beforeAutospacing="1" w:after="100" w:afterAutospacing="1"/>
        <w:rPr>
          <w:b/>
          <w:bCs/>
          <w:sz w:val="32"/>
          <w:szCs w:val="32"/>
        </w:rPr>
      </w:pPr>
      <w:r>
        <w:rPr>
          <w:b/>
          <w:bCs/>
          <w:color w:val="000000"/>
          <w:sz w:val="32"/>
          <w:szCs w:val="32"/>
        </w:rPr>
        <w:t>Upcoming Steer Clinic</w:t>
      </w:r>
    </w:p>
    <w:p w14:paraId="4D6A8F06" w14:textId="77777777" w:rsidR="00C465AD" w:rsidRDefault="00C465AD" w:rsidP="00C465AD">
      <w:pPr>
        <w:shd w:val="clear" w:color="auto" w:fill="FFFFFF"/>
        <w:spacing w:before="100" w:beforeAutospacing="1" w:after="100" w:afterAutospacing="1"/>
      </w:pPr>
      <w:r>
        <w:rPr>
          <w:color w:val="000000"/>
        </w:rPr>
        <w:t xml:space="preserve">We will be having a steer clinic on Thursday, 29 February 2024. The clinic will be mandatory for steer exhibitors. Make plans to be in attendance. We will be going over showmanship skills as well as doing some cleaning. We would like to focus on some showmanship aspects that we may have an outside judge come through in March to help our exhibitors get dialed in just before county fair. </w:t>
      </w:r>
    </w:p>
    <w:p w14:paraId="0BFDAFE0" w14:textId="77777777" w:rsidR="00C465AD" w:rsidRDefault="00C465AD" w:rsidP="00C465AD">
      <w:pPr>
        <w:shd w:val="clear" w:color="auto" w:fill="FFFFFF"/>
        <w:spacing w:before="100" w:beforeAutospacing="1" w:after="100" w:afterAutospacing="1"/>
      </w:pPr>
      <w:proofErr w:type="gramStart"/>
      <w:r>
        <w:rPr>
          <w:color w:val="000000"/>
        </w:rPr>
        <w:t>Unfortunately</w:t>
      </w:r>
      <w:proofErr w:type="gramEnd"/>
      <w:r>
        <w:rPr>
          <w:color w:val="000000"/>
        </w:rPr>
        <w:t xml:space="preserve"> our previous clinics were cancelled as October’s fell on the date for county validation and we were hauling animals; November’s fell on a day where the district cancelled all afterschool activity due to weather; and January’s was during Fort Worth. However, we still have some time before fair and will utilize February &amp; March’s scheduled dates. </w:t>
      </w:r>
    </w:p>
    <w:p w14:paraId="1E50DDEC" w14:textId="77777777" w:rsidR="00C465AD" w:rsidRDefault="00C465AD" w:rsidP="00C465AD">
      <w:pPr>
        <w:rPr>
          <w:b/>
          <w:bCs/>
          <w:sz w:val="32"/>
          <w:szCs w:val="32"/>
        </w:rPr>
      </w:pPr>
    </w:p>
    <w:p w14:paraId="1F5E6D65" w14:textId="77777777" w:rsidR="00C465AD" w:rsidRDefault="00C465AD" w:rsidP="00C465AD">
      <w:pPr>
        <w:rPr>
          <w:b/>
          <w:bCs/>
          <w:sz w:val="32"/>
          <w:szCs w:val="32"/>
        </w:rPr>
      </w:pPr>
      <w:r>
        <w:rPr>
          <w:b/>
          <w:bCs/>
          <w:sz w:val="32"/>
          <w:szCs w:val="32"/>
        </w:rPr>
        <w:t>Cattle Tying</w:t>
      </w:r>
    </w:p>
    <w:p w14:paraId="04977A30" w14:textId="77777777" w:rsidR="00C465AD" w:rsidRDefault="00C465AD" w:rsidP="00C465AD">
      <w:pPr>
        <w:rPr>
          <w:b/>
          <w:bCs/>
        </w:rPr>
      </w:pPr>
    </w:p>
    <w:p w14:paraId="42372348" w14:textId="77777777" w:rsidR="00C465AD" w:rsidRDefault="00C465AD" w:rsidP="00C465AD">
      <w:r>
        <w:t xml:space="preserve">We know that this is an inconvenience, but it is a necessary one we must </w:t>
      </w:r>
      <w:proofErr w:type="gramStart"/>
      <w:r>
        <w:t>make</w:t>
      </w:r>
      <w:proofErr w:type="gramEnd"/>
      <w:r>
        <w:t xml:space="preserve"> nevertheless. We simply do not have the amount of space at present to accommodate everything at the same time. If you need to tie your steer or heifer while you clean you pen you may do so either in the cattle pasture or you can take it to the new arena and tie it there. With the limited space it is not fair to tie these animals in the </w:t>
      </w:r>
      <w:proofErr w:type="spellStart"/>
      <w:r>
        <w:t>washracks</w:t>
      </w:r>
      <w:proofErr w:type="spellEnd"/>
      <w:r>
        <w:t xml:space="preserve"> or the blow-out area while other people are trying to use them. </w:t>
      </w:r>
      <w:proofErr w:type="gramStart"/>
      <w:r>
        <w:t>Hopefully</w:t>
      </w:r>
      <w:proofErr w:type="gramEnd"/>
      <w:r>
        <w:t xml:space="preserve"> the weather will hold just a little longer and allow the pasture to dry out. Everyone also has the option of the new arena for this, but you must be responsible and clean up after your animal the same as you would in the </w:t>
      </w:r>
      <w:proofErr w:type="spellStart"/>
      <w:r>
        <w:t>washrack</w:t>
      </w:r>
      <w:proofErr w:type="spellEnd"/>
      <w:r>
        <w:t xml:space="preserve">/blow-out area. </w:t>
      </w:r>
    </w:p>
    <w:p w14:paraId="58516290" w14:textId="77777777" w:rsidR="00C465AD" w:rsidRDefault="00C465AD" w:rsidP="00C465AD">
      <w:pPr>
        <w:rPr>
          <w:b/>
          <w:bCs/>
        </w:rPr>
      </w:pPr>
    </w:p>
    <w:p w14:paraId="453F0D3F" w14:textId="77777777" w:rsidR="00C465AD" w:rsidRDefault="00C465AD" w:rsidP="00C465AD">
      <w:pPr>
        <w:rPr>
          <w:b/>
          <w:bCs/>
        </w:rPr>
      </w:pPr>
    </w:p>
    <w:p w14:paraId="1EEC090C" w14:textId="77777777" w:rsidR="00C465AD" w:rsidRDefault="00C465AD" w:rsidP="00C465AD">
      <w:pPr>
        <w:rPr>
          <w:b/>
          <w:bCs/>
        </w:rPr>
      </w:pPr>
    </w:p>
    <w:p w14:paraId="6023DF0F" w14:textId="77777777" w:rsidR="00C465AD" w:rsidRDefault="00C465AD" w:rsidP="00C465AD">
      <w:pPr>
        <w:rPr>
          <w:b/>
          <w:bCs/>
          <w:sz w:val="32"/>
          <w:szCs w:val="32"/>
        </w:rPr>
      </w:pPr>
      <w:r>
        <w:rPr>
          <w:b/>
          <w:bCs/>
          <w:sz w:val="32"/>
          <w:szCs w:val="32"/>
        </w:rPr>
        <w:t>2024-2025 Officer Team Mandatory Meeting</w:t>
      </w:r>
    </w:p>
    <w:p w14:paraId="5B312A26" w14:textId="77777777" w:rsidR="00C465AD" w:rsidRDefault="00C465AD" w:rsidP="00C465AD">
      <w:pPr>
        <w:rPr>
          <w:b/>
          <w:bCs/>
          <w:sz w:val="32"/>
          <w:szCs w:val="32"/>
        </w:rPr>
      </w:pPr>
    </w:p>
    <w:p w14:paraId="082ADCA2" w14:textId="77777777" w:rsidR="00C465AD" w:rsidRDefault="00C465AD" w:rsidP="00C465AD">
      <w:pPr>
        <w:rPr>
          <w:sz w:val="18"/>
          <w:szCs w:val="18"/>
        </w:rPr>
      </w:pPr>
      <w:r>
        <w:rPr>
          <w:color w:val="000000"/>
        </w:rPr>
        <w:t xml:space="preserve">There will be a </w:t>
      </w:r>
      <w:r>
        <w:rPr>
          <w:color w:val="FF0000"/>
          <w:u w:val="single"/>
        </w:rPr>
        <w:t>MANDATORY</w:t>
      </w:r>
      <w:r>
        <w:rPr>
          <w:color w:val="000000"/>
        </w:rPr>
        <w:t xml:space="preserve"> meeting for all officer candidates on Tuesday, February 27, 2024 in S106 immediately after school (2:45pm). </w:t>
      </w:r>
    </w:p>
    <w:p w14:paraId="6F5EEABF" w14:textId="77777777" w:rsidR="00C465AD" w:rsidRDefault="00C465AD" w:rsidP="00C465AD">
      <w:pPr>
        <w:rPr>
          <w:sz w:val="18"/>
          <w:szCs w:val="18"/>
        </w:rPr>
      </w:pPr>
    </w:p>
    <w:p w14:paraId="27608E8F" w14:textId="77777777" w:rsidR="00C465AD" w:rsidRDefault="00C465AD" w:rsidP="00C465AD">
      <w:pPr>
        <w:rPr>
          <w:sz w:val="18"/>
          <w:szCs w:val="18"/>
        </w:rPr>
      </w:pPr>
      <w:r>
        <w:rPr>
          <w:color w:val="000000"/>
        </w:rPr>
        <w:t xml:space="preserve">We will go over the election process, important </w:t>
      </w:r>
      <w:proofErr w:type="gramStart"/>
      <w:r>
        <w:rPr>
          <w:color w:val="000000"/>
        </w:rPr>
        <w:t>dates</w:t>
      </w:r>
      <w:proofErr w:type="gramEnd"/>
      <w:r>
        <w:rPr>
          <w:color w:val="000000"/>
        </w:rPr>
        <w:t xml:space="preserve"> and the officer contract. If you do not attend, you will not be eligible to run for office for the 2024/2025 school year. </w:t>
      </w:r>
    </w:p>
    <w:p w14:paraId="3E49D074" w14:textId="77777777" w:rsidR="00C465AD" w:rsidRDefault="00C465AD" w:rsidP="00C465AD">
      <w:pPr>
        <w:shd w:val="clear" w:color="auto" w:fill="FFFFFF"/>
        <w:spacing w:before="100" w:beforeAutospacing="1" w:after="100" w:afterAutospacing="1"/>
        <w:rPr>
          <w:b/>
          <w:bCs/>
          <w:color w:val="000000"/>
          <w:sz w:val="32"/>
          <w:szCs w:val="32"/>
        </w:rPr>
      </w:pPr>
    </w:p>
    <w:p w14:paraId="30CEB713" w14:textId="77777777" w:rsidR="00C465AD" w:rsidRDefault="00C465AD" w:rsidP="00C465AD">
      <w:pPr>
        <w:shd w:val="clear" w:color="auto" w:fill="FFFFFF"/>
        <w:spacing w:before="100" w:beforeAutospacing="1" w:after="100" w:afterAutospacing="1"/>
        <w:rPr>
          <w:b/>
          <w:bCs/>
          <w:sz w:val="32"/>
          <w:szCs w:val="32"/>
        </w:rPr>
      </w:pPr>
      <w:r>
        <w:rPr>
          <w:b/>
          <w:bCs/>
          <w:color w:val="000000"/>
          <w:sz w:val="32"/>
          <w:szCs w:val="32"/>
        </w:rPr>
        <w:t>Alumni Chapter Interest Form</w:t>
      </w:r>
    </w:p>
    <w:p w14:paraId="055231F1" w14:textId="37DE29E4" w:rsidR="00C465AD" w:rsidRDefault="00C465AD" w:rsidP="00C465AD">
      <w:pPr>
        <w:spacing w:before="100" w:beforeAutospacing="1" w:after="100" w:afterAutospacing="1"/>
      </w:pPr>
      <w:r>
        <w:rPr>
          <w:noProof/>
        </w:rPr>
        <w:drawing>
          <wp:inline distT="0" distB="0" distL="0" distR="0" wp14:anchorId="71BE8D98" wp14:editId="6552E313">
            <wp:extent cx="5238750" cy="6781800"/>
            <wp:effectExtent l="0" t="0" r="0" b="0"/>
            <wp:docPr id="3" name="Picture 3" descr="A poster for a alumni mee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for a alumni meeting&#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38750" cy="6781800"/>
                    </a:xfrm>
                    <a:prstGeom prst="rect">
                      <a:avLst/>
                    </a:prstGeom>
                    <a:noFill/>
                    <a:ln>
                      <a:noFill/>
                    </a:ln>
                  </pic:spPr>
                </pic:pic>
              </a:graphicData>
            </a:graphic>
          </wp:inline>
        </w:drawing>
      </w:r>
    </w:p>
    <w:p w14:paraId="3D529C74" w14:textId="77777777" w:rsidR="00C465AD" w:rsidRDefault="00C465AD" w:rsidP="00C465AD">
      <w:pPr>
        <w:shd w:val="clear" w:color="auto" w:fill="FFFFFF"/>
        <w:spacing w:before="100" w:beforeAutospacing="1" w:after="100" w:afterAutospacing="1"/>
        <w:rPr>
          <w:b/>
          <w:bCs/>
          <w:sz w:val="32"/>
          <w:szCs w:val="32"/>
        </w:rPr>
      </w:pPr>
    </w:p>
    <w:p w14:paraId="2548E6EF" w14:textId="77777777" w:rsidR="00C465AD" w:rsidRDefault="00C465AD" w:rsidP="00C465AD">
      <w:pPr>
        <w:shd w:val="clear" w:color="auto" w:fill="FFFFFF"/>
        <w:spacing w:before="100" w:beforeAutospacing="1" w:after="100" w:afterAutospacing="1"/>
        <w:rPr>
          <w:b/>
          <w:bCs/>
          <w:sz w:val="32"/>
          <w:szCs w:val="32"/>
        </w:rPr>
      </w:pPr>
    </w:p>
    <w:p w14:paraId="78D01BAA" w14:textId="77777777" w:rsidR="00C465AD" w:rsidRDefault="00C465AD" w:rsidP="00C465AD">
      <w:pPr>
        <w:shd w:val="clear" w:color="auto" w:fill="FFFFFF"/>
        <w:spacing w:before="100" w:beforeAutospacing="1" w:after="100" w:afterAutospacing="1"/>
      </w:pPr>
      <w:r>
        <w:rPr>
          <w:color w:val="000000"/>
        </w:rPr>
        <w:t xml:space="preserve">For those of you who missed it, Mrs. Sizemore &amp; Mr. Edenfield held a brief meeting in conjunction with this Wednesday’s FFA Chapter meeting with a group of parents discussing the potential and benefits of starting a chartered Alumni Chapter. We need parents, relatives, and general community members to get this idea </w:t>
      </w:r>
      <w:proofErr w:type="gramStart"/>
      <w:r>
        <w:rPr>
          <w:color w:val="000000"/>
        </w:rPr>
        <w:t>off of</w:t>
      </w:r>
      <w:proofErr w:type="gramEnd"/>
      <w:r>
        <w:rPr>
          <w:color w:val="000000"/>
        </w:rPr>
        <w:t xml:space="preserve"> the ground. There is a great deal of potential in starting this organization, we highly encourage you to consider and tell other family/community members about this. Please see the interest form below.</w:t>
      </w:r>
    </w:p>
    <w:p w14:paraId="62C2357A" w14:textId="77777777" w:rsidR="00C465AD" w:rsidRDefault="00C465AD" w:rsidP="00C465AD">
      <w:hyperlink r:id="rId11" w:history="1">
        <w:r>
          <w:rPr>
            <w:rStyle w:val="Hyperlink"/>
          </w:rPr>
          <w:t>https://forms.gle/1jjkgzgdQ4WwG6xd9</w:t>
        </w:r>
      </w:hyperlink>
    </w:p>
    <w:p w14:paraId="4F8A78BD" w14:textId="77777777" w:rsidR="00C465AD" w:rsidRDefault="00C465AD" w:rsidP="00C465AD">
      <w:pPr>
        <w:shd w:val="clear" w:color="auto" w:fill="FFFFFF"/>
        <w:spacing w:before="100" w:beforeAutospacing="1" w:after="100" w:afterAutospacing="1"/>
      </w:pPr>
      <w:r>
        <w:rPr>
          <w:color w:val="000000"/>
        </w:rPr>
        <w:t xml:space="preserve">This is open to literally ANYONE. Prior FFA membership, or alumni status from DHS are NOT required. Businesses are welcome as well. </w:t>
      </w:r>
    </w:p>
    <w:p w14:paraId="0E46C853" w14:textId="77777777" w:rsidR="00C465AD" w:rsidRDefault="00C465AD" w:rsidP="00C465AD">
      <w:pPr>
        <w:rPr>
          <w:b/>
          <w:bCs/>
          <w:sz w:val="32"/>
          <w:szCs w:val="32"/>
        </w:rPr>
      </w:pPr>
    </w:p>
    <w:p w14:paraId="4C7FCD93" w14:textId="77777777" w:rsidR="00C465AD" w:rsidRDefault="00C465AD" w:rsidP="00C465AD">
      <w:pPr>
        <w:rPr>
          <w:b/>
          <w:bCs/>
          <w:sz w:val="32"/>
          <w:szCs w:val="32"/>
        </w:rPr>
      </w:pPr>
    </w:p>
    <w:p w14:paraId="5DFE6DCC" w14:textId="77777777" w:rsidR="00C465AD" w:rsidRDefault="00C465AD" w:rsidP="00C465AD">
      <w:pPr>
        <w:rPr>
          <w:b/>
          <w:bCs/>
          <w:sz w:val="32"/>
          <w:szCs w:val="32"/>
        </w:rPr>
      </w:pPr>
      <w:r>
        <w:rPr>
          <w:b/>
          <w:bCs/>
          <w:sz w:val="32"/>
          <w:szCs w:val="32"/>
        </w:rPr>
        <w:t>Teacher Absences</w:t>
      </w:r>
    </w:p>
    <w:p w14:paraId="04C70C72" w14:textId="77777777" w:rsidR="00C465AD" w:rsidRDefault="00C465AD" w:rsidP="00C465AD"/>
    <w:p w14:paraId="63352304" w14:textId="77777777" w:rsidR="00C465AD" w:rsidRDefault="00C465AD" w:rsidP="00C465AD">
      <w:r>
        <w:t xml:space="preserve">San Antonio is now in full swing. Here are our outs for the week. </w:t>
      </w:r>
    </w:p>
    <w:p w14:paraId="088D33BD" w14:textId="77777777" w:rsidR="00C465AD" w:rsidRDefault="00C465AD" w:rsidP="00C465AD"/>
    <w:tbl>
      <w:tblPr>
        <w:tblW w:w="0" w:type="auto"/>
        <w:tblCellMar>
          <w:left w:w="0" w:type="dxa"/>
          <w:right w:w="0" w:type="dxa"/>
        </w:tblCellMar>
        <w:tblLook w:val="04A0" w:firstRow="1" w:lastRow="0" w:firstColumn="1" w:lastColumn="0" w:noHBand="0" w:noVBand="1"/>
      </w:tblPr>
      <w:tblGrid>
        <w:gridCol w:w="1332"/>
        <w:gridCol w:w="1333"/>
        <w:gridCol w:w="1335"/>
        <w:gridCol w:w="1336"/>
        <w:gridCol w:w="1335"/>
        <w:gridCol w:w="1335"/>
        <w:gridCol w:w="1334"/>
      </w:tblGrid>
      <w:tr w:rsidR="00C465AD" w14:paraId="314DC01F" w14:textId="77777777" w:rsidTr="00C465AD">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680A0" w14:textId="77777777" w:rsidR="00C465AD" w:rsidRDefault="00C465AD">
            <w:r>
              <w:t>Sunday</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13EFD" w14:textId="77777777" w:rsidR="00C465AD" w:rsidRDefault="00C465AD">
            <w:r>
              <w:t>Monday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A209D" w14:textId="77777777" w:rsidR="00C465AD" w:rsidRDefault="00C465AD">
            <w:r>
              <w:t>Tuesday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A2036D" w14:textId="77777777" w:rsidR="00C465AD" w:rsidRDefault="00C465AD">
            <w:r>
              <w:t>Wednesday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A1EA6" w14:textId="77777777" w:rsidR="00C465AD" w:rsidRDefault="00C465AD">
            <w:r>
              <w:t>Thursday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6AD09" w14:textId="77777777" w:rsidR="00C465AD" w:rsidRDefault="00C465AD">
            <w:r>
              <w:t>Friday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8E6DF" w14:textId="77777777" w:rsidR="00C465AD" w:rsidRDefault="00C465AD">
            <w:r>
              <w:t>Saturday</w:t>
            </w:r>
          </w:p>
        </w:tc>
      </w:tr>
      <w:tr w:rsidR="00C465AD" w14:paraId="35401499" w14:textId="77777777" w:rsidTr="00C465AD">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D02734" w14:textId="77777777" w:rsidR="00C465AD" w:rsidRDefault="00C465AD">
            <w:r>
              <w:t>2/11</w:t>
            </w:r>
          </w:p>
          <w:p w14:paraId="627CA35F" w14:textId="77777777" w:rsidR="00C465AD" w:rsidRDefault="00C465AD"/>
          <w:p w14:paraId="6294572A" w14:textId="77777777" w:rsidR="00C465AD" w:rsidRDefault="00C465AD"/>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6FE0D66C" w14:textId="77777777" w:rsidR="00C465AD" w:rsidRDefault="00C465AD">
            <w:r>
              <w:t>2/12</w:t>
            </w:r>
          </w:p>
          <w:p w14:paraId="1F8EEA38" w14:textId="77777777" w:rsidR="00C465AD" w:rsidRDefault="00C465AD"/>
          <w:p w14:paraId="48BC18EC" w14:textId="77777777" w:rsidR="00C465AD" w:rsidRDefault="00C465AD">
            <w:pPr>
              <w:jc w:val="cente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314E083" w14:textId="77777777" w:rsidR="00C465AD" w:rsidRDefault="00C465AD">
            <w:r>
              <w:t>2/13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02F5E613" w14:textId="77777777" w:rsidR="00C465AD" w:rsidRDefault="00C465AD">
            <w:r>
              <w:t>2/14</w:t>
            </w:r>
          </w:p>
          <w:p w14:paraId="2E880A58"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401A897" w14:textId="77777777" w:rsidR="00C465AD" w:rsidRDefault="00C465AD">
            <w:r>
              <w:t>2/15</w:t>
            </w:r>
          </w:p>
          <w:p w14:paraId="3EAD726F" w14:textId="77777777" w:rsidR="00C465AD" w:rsidRDefault="00C465AD"/>
          <w:p w14:paraId="1F0BF467" w14:textId="77777777" w:rsidR="00C465AD" w:rsidRDefault="00C465AD">
            <w:r>
              <w:t xml:space="preserve">San Antonio </w:t>
            </w:r>
          </w:p>
          <w:p w14:paraId="28ABD25C" w14:textId="77777777" w:rsidR="00C465AD" w:rsidRDefault="00C465AD">
            <w:r>
              <w:t>Heifers</w:t>
            </w:r>
          </w:p>
          <w:p w14:paraId="62B1DD13" w14:textId="77777777" w:rsidR="00C465AD" w:rsidRDefault="00C465AD"/>
          <w:p w14:paraId="5C7B10F2" w14:textId="77777777" w:rsidR="00C465AD" w:rsidRDefault="00C465AD">
            <w:r>
              <w:t>Edenfield</w:t>
            </w:r>
          </w:p>
          <w:p w14:paraId="7845F518"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ED88A1D" w14:textId="77777777" w:rsidR="00C465AD" w:rsidRDefault="00C465AD">
            <w:r>
              <w:t>2/16</w:t>
            </w:r>
          </w:p>
          <w:p w14:paraId="44373FB2" w14:textId="77777777" w:rsidR="00C465AD" w:rsidRDefault="00C465AD"/>
          <w:p w14:paraId="16935C3E" w14:textId="77777777" w:rsidR="00C465AD" w:rsidRDefault="00C465AD">
            <w:r>
              <w:t xml:space="preserve">San Antonio </w:t>
            </w:r>
          </w:p>
          <w:p w14:paraId="2E46826D" w14:textId="77777777" w:rsidR="00C465AD" w:rsidRDefault="00C465AD">
            <w:r>
              <w:t>Heifers</w:t>
            </w:r>
          </w:p>
          <w:p w14:paraId="62066983" w14:textId="77777777" w:rsidR="00C465AD" w:rsidRDefault="00C465AD"/>
          <w:p w14:paraId="2B0A9F3B" w14:textId="77777777" w:rsidR="00C465AD" w:rsidRDefault="00C465AD">
            <w:r>
              <w:t>Edenfield</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18B6FB4" w14:textId="77777777" w:rsidR="00C465AD" w:rsidRDefault="00C465AD">
            <w:r>
              <w:t>2/17</w:t>
            </w:r>
          </w:p>
          <w:p w14:paraId="6D491AFD" w14:textId="77777777" w:rsidR="00C465AD" w:rsidRDefault="00C465AD"/>
          <w:p w14:paraId="289D4A82" w14:textId="77777777" w:rsidR="00C465AD" w:rsidRDefault="00C465AD"/>
        </w:tc>
      </w:tr>
      <w:tr w:rsidR="00C465AD" w14:paraId="116C9436" w14:textId="77777777" w:rsidTr="00C465AD">
        <w:tc>
          <w:tcPr>
            <w:tcW w:w="1335" w:type="dxa"/>
            <w:tcBorders>
              <w:top w:val="nil"/>
              <w:left w:val="single" w:sz="8" w:space="0" w:color="auto"/>
              <w:bottom w:val="nil"/>
              <w:right w:val="single" w:sz="8" w:space="0" w:color="auto"/>
            </w:tcBorders>
            <w:tcMar>
              <w:top w:w="0" w:type="dxa"/>
              <w:left w:w="108" w:type="dxa"/>
              <w:bottom w:w="0" w:type="dxa"/>
              <w:right w:w="108" w:type="dxa"/>
            </w:tcMar>
          </w:tcPr>
          <w:p w14:paraId="76631456" w14:textId="77777777" w:rsidR="00C465AD" w:rsidRDefault="00C465AD">
            <w:r>
              <w:t>2/18</w:t>
            </w:r>
          </w:p>
          <w:p w14:paraId="52101084" w14:textId="77777777" w:rsidR="00C465AD" w:rsidRDefault="00C465AD"/>
          <w:p w14:paraId="4D5679BC" w14:textId="77777777" w:rsidR="00C465AD" w:rsidRDefault="00C465AD"/>
        </w:tc>
        <w:tc>
          <w:tcPr>
            <w:tcW w:w="1335" w:type="dxa"/>
            <w:tcBorders>
              <w:top w:val="nil"/>
              <w:left w:val="nil"/>
              <w:bottom w:val="nil"/>
              <w:right w:val="single" w:sz="8" w:space="0" w:color="auto"/>
            </w:tcBorders>
            <w:tcMar>
              <w:top w:w="0" w:type="dxa"/>
              <w:left w:w="108" w:type="dxa"/>
              <w:bottom w:w="0" w:type="dxa"/>
              <w:right w:w="108" w:type="dxa"/>
            </w:tcMar>
          </w:tcPr>
          <w:p w14:paraId="0988FCB7" w14:textId="77777777" w:rsidR="00C465AD" w:rsidRDefault="00C465AD">
            <w:r>
              <w:t>2/19</w:t>
            </w:r>
          </w:p>
          <w:p w14:paraId="67539CAB" w14:textId="77777777" w:rsidR="00C465AD" w:rsidRDefault="00C465AD"/>
          <w:p w14:paraId="0DAE4210" w14:textId="77777777" w:rsidR="00C465AD" w:rsidRDefault="00C465AD">
            <w:r>
              <w:t>San Antonio</w:t>
            </w:r>
          </w:p>
          <w:p w14:paraId="71290F8A" w14:textId="77777777" w:rsidR="00C465AD" w:rsidRDefault="00C465AD">
            <w:r>
              <w:t>Steers</w:t>
            </w:r>
          </w:p>
          <w:p w14:paraId="4F461605" w14:textId="77777777" w:rsidR="00C465AD" w:rsidRDefault="00C465AD"/>
          <w:p w14:paraId="4EC7A571" w14:textId="77777777" w:rsidR="00C465AD" w:rsidRDefault="00C465AD">
            <w:r>
              <w:t>Edenfield</w:t>
            </w:r>
          </w:p>
        </w:tc>
        <w:tc>
          <w:tcPr>
            <w:tcW w:w="1336" w:type="dxa"/>
            <w:tcBorders>
              <w:top w:val="nil"/>
              <w:left w:val="nil"/>
              <w:bottom w:val="nil"/>
              <w:right w:val="single" w:sz="8" w:space="0" w:color="auto"/>
            </w:tcBorders>
            <w:tcMar>
              <w:top w:w="0" w:type="dxa"/>
              <w:left w:w="108" w:type="dxa"/>
              <w:bottom w:w="0" w:type="dxa"/>
              <w:right w:w="108" w:type="dxa"/>
            </w:tcMar>
          </w:tcPr>
          <w:p w14:paraId="5C22C1E8" w14:textId="77777777" w:rsidR="00C465AD" w:rsidRDefault="00C465AD">
            <w:r>
              <w:t>2/20</w:t>
            </w:r>
          </w:p>
          <w:p w14:paraId="3C75C3AA" w14:textId="77777777" w:rsidR="00C465AD" w:rsidRDefault="00C465AD"/>
          <w:p w14:paraId="0CE01732" w14:textId="77777777" w:rsidR="00C465AD" w:rsidRDefault="00C465AD">
            <w:r>
              <w:t xml:space="preserve">San Antonio </w:t>
            </w:r>
          </w:p>
          <w:p w14:paraId="0BE682C1" w14:textId="77777777" w:rsidR="00C465AD" w:rsidRDefault="00C465AD">
            <w:r>
              <w:t>Steers</w:t>
            </w:r>
          </w:p>
          <w:p w14:paraId="2532D253" w14:textId="77777777" w:rsidR="00C465AD" w:rsidRDefault="00C465AD"/>
          <w:p w14:paraId="29BB7413" w14:textId="77777777" w:rsidR="00C465AD" w:rsidRDefault="00C465AD">
            <w:r>
              <w:t>Edenfield</w:t>
            </w:r>
          </w:p>
        </w:tc>
        <w:tc>
          <w:tcPr>
            <w:tcW w:w="1336" w:type="dxa"/>
            <w:tcBorders>
              <w:top w:val="nil"/>
              <w:left w:val="nil"/>
              <w:bottom w:val="nil"/>
              <w:right w:val="single" w:sz="8" w:space="0" w:color="auto"/>
            </w:tcBorders>
            <w:tcMar>
              <w:top w:w="0" w:type="dxa"/>
              <w:left w:w="108" w:type="dxa"/>
              <w:bottom w:w="0" w:type="dxa"/>
              <w:right w:w="108" w:type="dxa"/>
            </w:tcMar>
          </w:tcPr>
          <w:p w14:paraId="1760C00A" w14:textId="77777777" w:rsidR="00C465AD" w:rsidRDefault="00C465AD">
            <w:r>
              <w:t>2/21</w:t>
            </w:r>
          </w:p>
          <w:p w14:paraId="75B40FE1" w14:textId="77777777" w:rsidR="00C465AD" w:rsidRDefault="00C465AD"/>
          <w:p w14:paraId="17D2192F"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721CF005" w14:textId="77777777" w:rsidR="00C465AD" w:rsidRDefault="00C465AD">
            <w:r>
              <w:t>2/22</w:t>
            </w:r>
          </w:p>
          <w:p w14:paraId="5B30E8C0" w14:textId="77777777" w:rsidR="00C465AD" w:rsidRDefault="00C465AD"/>
          <w:p w14:paraId="7E5DEE2E"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74875225" w14:textId="77777777" w:rsidR="00C465AD" w:rsidRDefault="00C465AD">
            <w:r>
              <w:t>2/23</w:t>
            </w:r>
          </w:p>
          <w:p w14:paraId="066743F7" w14:textId="77777777" w:rsidR="00C465AD" w:rsidRDefault="00C465AD"/>
          <w:p w14:paraId="42A70B36"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1D65DE1A" w14:textId="77777777" w:rsidR="00C465AD" w:rsidRDefault="00C465AD">
            <w:r>
              <w:t>2/24</w:t>
            </w:r>
          </w:p>
          <w:p w14:paraId="680649DC" w14:textId="77777777" w:rsidR="00C465AD" w:rsidRDefault="00C465AD"/>
          <w:p w14:paraId="544C6286" w14:textId="77777777" w:rsidR="00C465AD" w:rsidRDefault="00C465AD">
            <w:pPr>
              <w:jc w:val="center"/>
            </w:pPr>
          </w:p>
        </w:tc>
      </w:tr>
      <w:tr w:rsidR="00C465AD" w14:paraId="59938FC8" w14:textId="77777777" w:rsidTr="00C465AD">
        <w:tc>
          <w:tcPr>
            <w:tcW w:w="1335" w:type="dxa"/>
            <w:tcBorders>
              <w:top w:val="nil"/>
              <w:left w:val="single" w:sz="8" w:space="0" w:color="auto"/>
              <w:bottom w:val="nil"/>
              <w:right w:val="single" w:sz="8" w:space="0" w:color="auto"/>
            </w:tcBorders>
            <w:tcMar>
              <w:top w:w="0" w:type="dxa"/>
              <w:left w:w="108" w:type="dxa"/>
              <w:bottom w:w="0" w:type="dxa"/>
              <w:right w:w="108" w:type="dxa"/>
            </w:tcMar>
          </w:tcPr>
          <w:p w14:paraId="0D7E93D1" w14:textId="77777777" w:rsidR="00C465AD" w:rsidRDefault="00C465AD"/>
          <w:p w14:paraId="4BF9753E" w14:textId="77777777" w:rsidR="00C465AD" w:rsidRDefault="00C465AD"/>
        </w:tc>
        <w:tc>
          <w:tcPr>
            <w:tcW w:w="1335" w:type="dxa"/>
            <w:tcBorders>
              <w:top w:val="nil"/>
              <w:left w:val="nil"/>
              <w:bottom w:val="nil"/>
              <w:right w:val="single" w:sz="8" w:space="0" w:color="auto"/>
            </w:tcBorders>
            <w:tcMar>
              <w:top w:w="0" w:type="dxa"/>
              <w:left w:w="108" w:type="dxa"/>
              <w:bottom w:w="0" w:type="dxa"/>
              <w:right w:w="108" w:type="dxa"/>
            </w:tcMar>
          </w:tcPr>
          <w:p w14:paraId="3C13ADD4"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5A0083D8"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60CEC989"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78168553"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1305CB53" w14:textId="77777777" w:rsidR="00C465AD" w:rsidRDefault="00C465AD"/>
        </w:tc>
        <w:tc>
          <w:tcPr>
            <w:tcW w:w="1336" w:type="dxa"/>
            <w:tcBorders>
              <w:top w:val="nil"/>
              <w:left w:val="nil"/>
              <w:bottom w:val="nil"/>
              <w:right w:val="single" w:sz="8" w:space="0" w:color="auto"/>
            </w:tcBorders>
            <w:tcMar>
              <w:top w:w="0" w:type="dxa"/>
              <w:left w:w="108" w:type="dxa"/>
              <w:bottom w:w="0" w:type="dxa"/>
              <w:right w:w="108" w:type="dxa"/>
            </w:tcMar>
          </w:tcPr>
          <w:p w14:paraId="6055E087" w14:textId="77777777" w:rsidR="00C465AD" w:rsidRDefault="00C465AD"/>
        </w:tc>
      </w:tr>
      <w:tr w:rsidR="00C465AD" w14:paraId="593E37FA" w14:textId="77777777" w:rsidTr="00C465AD">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FFC559" w14:textId="77777777" w:rsidR="00C465AD" w:rsidRDefault="00C465AD"/>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4B42AB11"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7A98CCE"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E8BAEAD"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FB8F5A4"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5B489C5" w14:textId="77777777" w:rsidR="00C465AD" w:rsidRDefault="00C465AD"/>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A160157" w14:textId="77777777" w:rsidR="00C465AD" w:rsidRDefault="00C465AD"/>
        </w:tc>
      </w:tr>
    </w:tbl>
    <w:p w14:paraId="42F655B3" w14:textId="77777777" w:rsidR="00C465AD" w:rsidRDefault="00C465AD" w:rsidP="00C465AD">
      <w:pPr>
        <w:shd w:val="clear" w:color="auto" w:fill="FFFFFF"/>
        <w:spacing w:before="100" w:beforeAutospacing="1" w:after="100" w:afterAutospacing="1"/>
        <w:rPr>
          <w:b/>
          <w:bCs/>
          <w:color w:val="002060"/>
          <w:sz w:val="32"/>
          <w:szCs w:val="32"/>
        </w:rPr>
      </w:pPr>
    </w:p>
    <w:p w14:paraId="7F4292BC" w14:textId="77777777" w:rsidR="00C465AD" w:rsidRDefault="00C465AD" w:rsidP="00C465AD">
      <w:pPr>
        <w:shd w:val="clear" w:color="auto" w:fill="FFFFFF"/>
        <w:spacing w:before="100" w:beforeAutospacing="1" w:after="100" w:afterAutospacing="1"/>
        <w:rPr>
          <w:b/>
          <w:bCs/>
          <w:sz w:val="32"/>
          <w:szCs w:val="32"/>
        </w:rPr>
      </w:pPr>
      <w:r>
        <w:rPr>
          <w:b/>
          <w:bCs/>
          <w:color w:val="000000"/>
          <w:sz w:val="32"/>
          <w:szCs w:val="32"/>
        </w:rPr>
        <w:t>HLSR Tours Meeting</w:t>
      </w:r>
    </w:p>
    <w:p w14:paraId="380426EA" w14:textId="77777777" w:rsidR="00C465AD" w:rsidRDefault="00C465AD" w:rsidP="00C465AD">
      <w:pPr>
        <w:shd w:val="clear" w:color="auto" w:fill="FFFFFF"/>
        <w:spacing w:before="100" w:beforeAutospacing="1" w:after="100" w:afterAutospacing="1"/>
      </w:pPr>
      <w:r>
        <w:rPr>
          <w:color w:val="000000"/>
        </w:rPr>
        <w:t xml:space="preserve">We will be meeting with all members participating in HLSR Tours on Tuesday, 2/22 at the Barn Office immediately after school. We need to make sure everyone has </w:t>
      </w:r>
      <w:proofErr w:type="gramStart"/>
      <w:r>
        <w:rPr>
          <w:color w:val="000000"/>
        </w:rPr>
        <w:t>all of</w:t>
      </w:r>
      <w:proofErr w:type="gramEnd"/>
      <w:r>
        <w:rPr>
          <w:color w:val="000000"/>
        </w:rPr>
        <w:t xml:space="preserve"> the required uniform items and talking points for the day of the contest. If you have not turned in your indemnity form to Mr. Robinson, bring it on this day.</w:t>
      </w:r>
    </w:p>
    <w:p w14:paraId="1255B926" w14:textId="77777777" w:rsidR="00C465AD" w:rsidRDefault="00C465AD" w:rsidP="00C465AD">
      <w:pPr>
        <w:shd w:val="clear" w:color="auto" w:fill="FFFFFF"/>
        <w:spacing w:before="100" w:beforeAutospacing="1" w:after="100" w:afterAutospacing="1"/>
      </w:pPr>
    </w:p>
    <w:p w14:paraId="7DACADFC" w14:textId="77777777" w:rsidR="00C465AD" w:rsidRDefault="00C465AD" w:rsidP="00C465AD">
      <w:pPr>
        <w:shd w:val="clear" w:color="auto" w:fill="FFFFFF"/>
        <w:spacing w:before="100" w:beforeAutospacing="1" w:after="100" w:afterAutospacing="1"/>
      </w:pPr>
      <w:r>
        <w:rPr>
          <w:color w:val="000000"/>
        </w:rPr>
        <w:t>Have a great weekend. Let us know if you have questions or need assistance. As always,</w:t>
      </w:r>
    </w:p>
    <w:p w14:paraId="649B8BD0" w14:textId="77777777" w:rsidR="00C465AD" w:rsidRDefault="00C465AD" w:rsidP="00C465AD">
      <w:pPr>
        <w:shd w:val="clear" w:color="auto" w:fill="FFFFFF"/>
        <w:spacing w:before="100" w:beforeAutospacing="1" w:after="100" w:afterAutospacing="1"/>
      </w:pPr>
    </w:p>
    <w:p w14:paraId="3E4FA0BA" w14:textId="77777777" w:rsidR="00C465AD" w:rsidRDefault="00C465AD" w:rsidP="00C465AD">
      <w:pPr>
        <w:shd w:val="clear" w:color="auto" w:fill="FFFFFF"/>
        <w:spacing w:before="100" w:beforeAutospacing="1" w:after="100" w:afterAutospacing="1"/>
        <w:rPr>
          <w:rFonts w:ascii="Bookman Old Style" w:hAnsi="Bookman Old Style"/>
          <w:b/>
          <w:bCs/>
          <w:color w:val="002060"/>
          <w:sz w:val="96"/>
          <w:szCs w:val="96"/>
        </w:rPr>
      </w:pPr>
    </w:p>
    <w:p w14:paraId="0FD5C435" w14:textId="77777777" w:rsidR="00C465AD" w:rsidRDefault="00C465AD" w:rsidP="00C465AD">
      <w:pPr>
        <w:shd w:val="clear" w:color="auto" w:fill="FFFFFF"/>
        <w:spacing w:before="100" w:beforeAutospacing="1" w:after="100" w:afterAutospacing="1"/>
      </w:pPr>
      <w:r>
        <w:rPr>
          <w:rFonts w:ascii="Bookman Old Style" w:hAnsi="Bookman Old Style"/>
          <w:b/>
          <w:bCs/>
          <w:color w:val="002060"/>
          <w:sz w:val="96"/>
          <w:szCs w:val="96"/>
        </w:rPr>
        <w:t>GO GATORS!</w:t>
      </w:r>
    </w:p>
    <w:p w14:paraId="16D4E76B" w14:textId="20AB7C88" w:rsidR="00C465AD" w:rsidRDefault="00C465AD" w:rsidP="00C465AD">
      <w:pPr>
        <w:spacing w:before="100" w:beforeAutospacing="1" w:after="100" w:afterAutospacing="1"/>
      </w:pPr>
      <w:r>
        <w:rPr>
          <w:rFonts w:ascii="Tahoma" w:hAnsi="Tahoma" w:cs="Tahoma"/>
          <w:noProof/>
          <w:color w:val="000000"/>
        </w:rPr>
        <w:drawing>
          <wp:inline distT="0" distB="0" distL="0" distR="0" wp14:anchorId="364AF70E" wp14:editId="4235AFF1">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00BEB643" w14:textId="77777777" w:rsidR="00C465AD" w:rsidRDefault="00C465AD" w:rsidP="00C465AD"/>
    <w:p w14:paraId="2F62D945" w14:textId="77777777" w:rsidR="00C465AD" w:rsidRDefault="00C465AD" w:rsidP="00C465AD">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7E35F6FE" w14:textId="77777777" w:rsidR="00C465AD" w:rsidRDefault="00C465AD" w:rsidP="00C465AD">
      <w:pPr>
        <w:shd w:val="clear" w:color="auto" w:fill="FFFFFF"/>
        <w:rPr>
          <w:color w:val="201F1E"/>
        </w:rPr>
      </w:pPr>
      <w:r>
        <w:rPr>
          <w:b/>
          <w:bCs/>
          <w:color w:val="1F3864"/>
        </w:rPr>
        <w:t>Ag Science Teacher / Barn Manager</w:t>
      </w:r>
    </w:p>
    <w:p w14:paraId="77516C30" w14:textId="77777777" w:rsidR="00C465AD" w:rsidRDefault="00C465AD" w:rsidP="00C465AD">
      <w:pPr>
        <w:shd w:val="clear" w:color="auto" w:fill="FFFFFF"/>
        <w:rPr>
          <w:color w:val="201F1E"/>
        </w:rPr>
      </w:pPr>
      <w:r>
        <w:rPr>
          <w:b/>
          <w:bCs/>
          <w:color w:val="1F3864"/>
        </w:rPr>
        <w:t>Dickinson High School - Dickinson ISD</w:t>
      </w:r>
    </w:p>
    <w:p w14:paraId="09B0640D" w14:textId="77777777" w:rsidR="00C465AD" w:rsidRDefault="00C465AD" w:rsidP="00C465AD">
      <w:pPr>
        <w:shd w:val="clear" w:color="auto" w:fill="FFFFFF"/>
        <w:rPr>
          <w:color w:val="1F3864"/>
        </w:rPr>
      </w:pPr>
      <w:r>
        <w:rPr>
          <w:color w:val="1F3864"/>
        </w:rPr>
        <w:t>P.O. Drawer Z</w:t>
      </w:r>
    </w:p>
    <w:p w14:paraId="4EFB0EE1" w14:textId="77777777" w:rsidR="00C465AD" w:rsidRDefault="00C465AD" w:rsidP="00C465AD">
      <w:pPr>
        <w:shd w:val="clear" w:color="auto" w:fill="FFFFFF"/>
        <w:rPr>
          <w:color w:val="1F3864"/>
        </w:rPr>
      </w:pPr>
      <w:r>
        <w:rPr>
          <w:color w:val="1F3864"/>
        </w:rPr>
        <w:t>Dickinson, TX  77539</w:t>
      </w:r>
    </w:p>
    <w:p w14:paraId="1076A482" w14:textId="77777777" w:rsidR="00C465AD" w:rsidRDefault="00C465AD" w:rsidP="00C465AD">
      <w:pPr>
        <w:shd w:val="clear" w:color="auto" w:fill="FFFFFF"/>
        <w:rPr>
          <w:color w:val="201F1E"/>
        </w:rPr>
      </w:pPr>
      <w:r>
        <w:rPr>
          <w:color w:val="1F3864"/>
        </w:rPr>
        <w:t>281-229-7858</w:t>
      </w:r>
    </w:p>
    <w:p w14:paraId="3291CFBE" w14:textId="2DA23ADE" w:rsidR="00C465AD" w:rsidRDefault="00C465AD" w:rsidP="00C465AD">
      <w:pPr>
        <w:shd w:val="clear" w:color="auto" w:fill="FFFFFF"/>
        <w:rPr>
          <w:color w:val="201F1E"/>
        </w:rPr>
      </w:pPr>
      <w:r>
        <w:rPr>
          <w:rFonts w:ascii="Futura" w:hAnsi="Futura"/>
          <w:noProof/>
          <w:color w:val="000000"/>
          <w:sz w:val="18"/>
          <w:szCs w:val="18"/>
        </w:rPr>
        <w:drawing>
          <wp:inline distT="0" distB="0" distL="0" distR="0" wp14:anchorId="74F4B138" wp14:editId="49DFE6B3">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1EDB6E90" w14:textId="77777777" w:rsidR="00C465AD" w:rsidRDefault="00C465AD" w:rsidP="00C465AD">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632D492D" w14:textId="77777777" w:rsidR="00C465AD" w:rsidRDefault="00C465AD" w:rsidP="00C465AD"/>
    <w:p w14:paraId="5DCF7F81" w14:textId="77777777" w:rsidR="00A54077" w:rsidRDefault="00A54077"/>
    <w:sectPr w:rsidR="00A5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242F"/>
    <w:multiLevelType w:val="hybridMultilevel"/>
    <w:tmpl w:val="8C54DA1C"/>
    <w:lvl w:ilvl="0" w:tplc="1124D8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AD"/>
    <w:rsid w:val="00A54077"/>
    <w:rsid w:val="00C4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D6A4"/>
  <w15:chartTrackingRefBased/>
  <w15:docId w15:val="{D8DD1FF8-E546-4113-AC4D-4CB3CBB2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5AD"/>
    <w:rPr>
      <w:color w:val="0563C1"/>
      <w:u w:val="single"/>
    </w:rPr>
  </w:style>
  <w:style w:type="paragraph" w:styleId="NormalWeb">
    <w:name w:val="Normal (Web)"/>
    <w:basedOn w:val="Normal"/>
    <w:uiPriority w:val="99"/>
    <w:semiHidden/>
    <w:unhideWhenUsed/>
    <w:rsid w:val="00C465AD"/>
    <w:pPr>
      <w:spacing w:before="100" w:beforeAutospacing="1" w:after="100" w:afterAutospacing="1"/>
    </w:pPr>
  </w:style>
  <w:style w:type="paragraph" w:styleId="ListParagraph">
    <w:name w:val="List Paragraph"/>
    <w:basedOn w:val="Normal"/>
    <w:uiPriority w:val="34"/>
    <w:qFormat/>
    <w:rsid w:val="00C465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5F31.B6AD5520" TargetMode="External"/><Relationship Id="rId13" Type="http://schemas.openxmlformats.org/officeDocument/2006/relationships/image" Target="cid:image001.png@01DA5F2D.4902858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jpg@01DA60BF.82552890" TargetMode="External"/><Relationship Id="rId11" Type="http://schemas.openxmlformats.org/officeDocument/2006/relationships/hyperlink" Target="https://forms.gle/1jjkgzgdQ4WwG6xd9" TargetMode="External"/><Relationship Id="rId5" Type="http://schemas.openxmlformats.org/officeDocument/2006/relationships/image" Target="media/image1.jpeg"/><Relationship Id="rId15" Type="http://schemas.openxmlformats.org/officeDocument/2006/relationships/image" Target="cid:image002.png@01DA5F2D.49028580" TargetMode="External"/><Relationship Id="rId10" Type="http://schemas.openxmlformats.org/officeDocument/2006/relationships/image" Target="cid:image007.jpg@01DA5F32.A85495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5402</Characters>
  <Application>Microsoft Office Word</Application>
  <DocSecurity>0</DocSecurity>
  <Lines>45</Lines>
  <Paragraphs>12</Paragraphs>
  <ScaleCrop>false</ScaleCrop>
  <Company>Dickinson ISD</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2024-02-16T16:05:00Z</dcterms:created>
  <dcterms:modified xsi:type="dcterms:W3CDTF">2024-02-16T16:05:00Z</dcterms:modified>
</cp:coreProperties>
</file>